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Zup acelera crescimento com foco em expansão global,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inovações em GenAI e impacto social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Com nova liderança e parcerias estratégicas, Zup investe em IA generativa, segurança digital e projetos de inclusão para transformar o setor de tecnologia e ampliar sua presença no mercado internacional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São Paulo, novembro de 2024 –</w:t>
      </w:r>
      <w:r w:rsidDel="00000000" w:rsidR="00000000" w:rsidRPr="00000000">
        <w:rPr>
          <w:rtl w:val="0"/>
        </w:rPr>
        <w:t xml:space="preserve"> A Zup, empresa de tecnologia do grupo Itaú Unibanco, continua a ganhar destaque no mercado nacional e internacional com sua abordagem inovadora e expertise em inteligência artificial generativa (GenAI). A Zup se destaca no mercado ao oferecer soluções tecnológicas que aceleram e aprimoram o desenvolvimento de sistemas para empresas de diversos setores, como bancos, seguradoras e varejistas. Um dos principais destaques é o StackSpot, produto exclusivo co-criado em parceria com o Itaú. A plataforma combina ferramentas para desenvolvimento ágil, segurança robusta e um assistente de código habilitado por GenAI, que é hiper-contextualizado e otimiza a criação de aplicações e códigos, gerando eficiência e qualidade.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Como um de seus maiores diferenciais, a StackSpot da Zup oferece uma solução completa para o desenvolvimento de aplicações, com destaque para o uso de GenAI, que inclui um assistente de código avançado capaz de fornecer suporte hiper-contextualizado e otimizar o trabalho dos desenvolvedores. Na </w:t>
      </w:r>
      <w:r w:rsidDel="00000000" w:rsidR="00000000" w:rsidRPr="00000000">
        <w:rPr>
          <w:rtl w:val="0"/>
        </w:rPr>
        <w:t xml:space="preserve">StackSpot</w:t>
      </w:r>
      <w:r w:rsidDel="00000000" w:rsidR="00000000" w:rsidRPr="00000000">
        <w:rPr>
          <w:rtl w:val="0"/>
        </w:rPr>
        <w:t xml:space="preserve">, os agentes são sistemas inteligentes e personalizáveis que atuam como especialistas digitais, utilizando informações contextuais para gerar respostas precisas, executar ações relevantes e resolver problemas específicos. Com funcionalidades como instruções configuráveis, fontes de conhecimento personalizadas e integração em comandos rápidos, esses agentes tornam o desenvolvimento de software mais ágil, assertivo e escalável, permitindo que as empresas otimizem a produtividade, reduzam erros e elevem a qualidade das soluções entregues.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Em uma medida estratégica para o futuro da empresa, a Zup recentemente nomeou um novo CEO, André Palma, até então Sócio e Superintendente de Tecnologia do Itaú Unibanco, com o objetivo de expandir suas operações para o mercado norte-americano e fortalecer suas inovações em IA. Em 13 anos de existência, essa é a primeira vez que a companhia faz a mudança do seu mais alto executivo. A chegada de Palma ao cargo é parte de uma reestruturação interna na Zup, que dá robustez à estratégia atual da empresa, pautada em GenAI e na expansão da StackSpot, consolidando sua posição como uma empresa de </w:t>
      </w:r>
      <w:r w:rsidDel="00000000" w:rsidR="00000000" w:rsidRPr="00000000">
        <w:rPr>
          <w:rtl w:val="0"/>
        </w:rPr>
        <w:t xml:space="preserve">produto</w:t>
      </w:r>
      <w:r w:rsidDel="00000000" w:rsidR="00000000" w:rsidRPr="00000000">
        <w:rPr>
          <w:rtl w:val="0"/>
        </w:rPr>
        <w:t xml:space="preserve"> com oferta de Professional Services/Consulting.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Em parceria com o Massachusetts Institute of Technology (MIT), a empresa busca liderar avanços em GenAI, inserindo-se num ambiente de aprendizado contínuo e troca de conhecimento para impulsionar a excelência e inovação de seus produtos. </w:t>
      </w:r>
      <w:r w:rsidDel="00000000" w:rsidR="00000000" w:rsidRPr="00000000">
        <w:rPr>
          <w:color w:val="222222"/>
          <w:rtl w:val="0"/>
        </w:rPr>
        <w:t xml:space="preserve">"A adesão ao ILP é vista pela Zup como um passo essencial para se conectar verdadeiramente a centros de excelência em pesquisa e inovação no cenário global. O MIT, referência em inovação e pesquisa aplicada, é um local privilegiado para facilitar essa troca de conhecimento e experiências. O foco desta colaboração será em pesquisas em Inteligências Artificiais Generativas e outras áreas correlatas, sempre com uma perspectiva voltada para sua aplicação prática"</w:t>
      </w:r>
      <w:r w:rsidDel="00000000" w:rsidR="00000000" w:rsidRPr="00000000">
        <w:rPr>
          <w:rtl w:val="0"/>
        </w:rPr>
        <w:t xml:space="preserve">, afirma o CEO, André Palma.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Impacto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Em 2024, a Zup ampliou seu impacto social e empresarial ao colaborar com grandes parceiros. Em parceria com a Ambev, a StackSpot foi utilizada para impulsionar a atualização digital da Fundação Ambev de Saúde e Bem-Estar (FAHZ, Fundação Antônio e Helena Zerrenner), oferecendo uma plataforma que organiza e padroniza as operações da instituição. Além disso, reforçando seu compromisso com o desenvolvimento social, a Zup lançou um aplicativo em parceria com a Gerando Falcões para a iniciativa Favela 3D, que apoia ONGs em comunidades vulneráveis ao conectar moradores com ações sociais. Outro importante projeto social foi a continuidade do curso gratuito de programação voltado para meninas de escolas públicas, buscando estimular a inclusão feminina no setor de tecnologia e expandir as oportunidades de carreira em áreas de alta demanda.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Com o objetivo de fomentar a inclusão, a marca também promoveu neste ano um hackathon online gratuito para pessoas com deficiência (PCDs), em uma iniciativa para identificar novos talentos para a empresa e estimular a diversidade no setor de tecnologia. Além disso, a empresa também manteve mais de 100 vagas abertas para a área de tecnologia, incluindo oportunidades afirmativas para a inclusão de mulheres, pessoas trans e pretas.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No quesito segurança e conformidade, a empresa se consolidou como referência em segurança da informação e gestão de dados sensíveis, com padrões rigorosos para assegurar a privacidade e a integridade dos dados. A StackSpot está em conformidade com certificações de renome, como PCI-DSS para proteção de dados financeiros, ISO 27001 para gestão de segurança da informação, HIPAA para a proteção de informações de saúde, além de SOC 1 e SOC 2, que asseguram o controle e a integridade de dados de forma completa e confiável. Essas certificações refletem o compromisso da Zup com a segurança e a excelência, garantindo que empresas possam confiar na StackSpot para atender às mais rigorosas normas regulatórias e de conformidade.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A Zup reforça seu compromisso com o crescimento e o desenvolvimento de talentos no setor de tecnologia, consolidando-se como uma das empresas mais inovadoras no campo da GenAI e do desenvolvimento digital seguro e escalável. “Na Zup, acreditamos que a tecnologia tem o poder de transformar vidas e promover inclusão. Nossos esforços em projetos sociais e de inclusão, somados ao compromisso com segurança e inovação, são reflexos da nossa missão de impactar positivamente a sociedade. Queremos seguir criando oportunidades e desenvolvendo soluções que gerem valor real para pessoas, comunidades e empresas,” afirma Palma.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276" w:lineRule="auto"/>
      <w:jc w:val="center"/>
      <w:rPr/>
    </w:pPr>
    <w:r w:rsidDel="00000000" w:rsidR="00000000" w:rsidRPr="00000000">
      <w:rPr>
        <w:rFonts w:ascii="Montserrat Medium" w:cs="Montserrat Medium" w:eastAsia="Montserrat Medium" w:hAnsi="Montserrat Medium"/>
      </w:rPr>
      <w:drawing>
        <wp:inline distB="114300" distT="114300" distL="114300" distR="114300">
          <wp:extent cx="1214438" cy="72422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438" cy="7242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