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Após sucesso da primeira edição, Zup abre inscrições para segundo Hackathon para PCDs</w:t>
      </w:r>
    </w:p>
    <w:p w:rsidR="00000000" w:rsidDel="00000000" w:rsidP="00000000" w:rsidRDefault="00000000" w:rsidRPr="00000000" w14:paraId="00000002">
      <w:pPr>
        <w:spacing w:line="276"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Em homenagem ao Dia Nacional de Luta da Pessoa com Deficiência, aulas serão realizadas de 26 de setembro a 11 de dezembro de forma online</w:t>
      </w:r>
    </w:p>
    <w:p w:rsidR="00000000" w:rsidDel="00000000" w:rsidP="00000000" w:rsidRDefault="00000000" w:rsidRPr="00000000" w14:paraId="0000000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São Paulo, setembro de 2024 –</w:t>
      </w:r>
      <w:r w:rsidDel="00000000" w:rsidR="00000000" w:rsidRPr="00000000">
        <w:rPr>
          <w:rFonts w:ascii="Montserrat" w:cs="Montserrat" w:eastAsia="Montserrat" w:hAnsi="Montserrat"/>
          <w:sz w:val="24"/>
          <w:szCs w:val="24"/>
          <w:rtl w:val="0"/>
        </w:rPr>
        <w:t xml:space="preserve"> Para celebrar o Dia Nacional de Luta da Pessoa com Deficiência, marcado pelo dia 21 de setembro, a Zup – empresa de tecnologia parte do grupo Itaú Unibanco –, realiza, de </w:t>
      </w:r>
      <w:r w:rsidDel="00000000" w:rsidR="00000000" w:rsidRPr="00000000">
        <w:rPr>
          <w:rFonts w:ascii="Montserrat" w:cs="Montserrat" w:eastAsia="Montserrat" w:hAnsi="Montserrat"/>
          <w:b w:val="1"/>
          <w:sz w:val="24"/>
          <w:szCs w:val="24"/>
          <w:rtl w:val="0"/>
        </w:rPr>
        <w:t xml:space="preserve">26 de setembro a 11 de dezembro</w:t>
      </w:r>
      <w:r w:rsidDel="00000000" w:rsidR="00000000" w:rsidRPr="00000000">
        <w:rPr>
          <w:rFonts w:ascii="Montserrat" w:cs="Montserrat" w:eastAsia="Montserrat" w:hAnsi="Montserrat"/>
          <w:sz w:val="24"/>
          <w:szCs w:val="24"/>
          <w:rtl w:val="0"/>
        </w:rPr>
        <w:t xml:space="preserve">, a </w:t>
      </w:r>
      <w:r w:rsidDel="00000000" w:rsidR="00000000" w:rsidRPr="00000000">
        <w:rPr>
          <w:rFonts w:ascii="Montserrat" w:cs="Montserrat" w:eastAsia="Montserrat" w:hAnsi="Montserrat"/>
          <w:b w:val="1"/>
          <w:sz w:val="24"/>
          <w:szCs w:val="24"/>
          <w:rtl w:val="0"/>
        </w:rPr>
        <w:t xml:space="preserve">segunda edição</w:t>
      </w:r>
      <w:r w:rsidDel="00000000" w:rsidR="00000000" w:rsidRPr="00000000">
        <w:rPr>
          <w:rFonts w:ascii="Montserrat" w:cs="Montserrat" w:eastAsia="Montserrat" w:hAnsi="Montserrat"/>
          <w:sz w:val="24"/>
          <w:szCs w:val="24"/>
          <w:rtl w:val="0"/>
        </w:rPr>
        <w:t xml:space="preserve"> do Hackathon Online para Pessoas com Deficiência (PCDs), uma iniciativa da empresa para incentivar a inclusão através de uma maratona de resolução de problemas usando tecnologia.</w:t>
      </w:r>
    </w:p>
    <w:p w:rsidR="00000000" w:rsidDel="00000000" w:rsidP="00000000" w:rsidRDefault="00000000" w:rsidRPr="00000000" w14:paraId="0000000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evento será exclusivo para PCDs com qualquer nível de conhecimento nas linguagens Kotlin/Java/FullStack e nas ferramentas GIT e Docker. Participantes de todas as regiões do país estarão conectados </w:t>
      </w:r>
      <w:r w:rsidDel="00000000" w:rsidR="00000000" w:rsidRPr="00000000">
        <w:rPr>
          <w:rFonts w:ascii="Montserrat" w:cs="Montserrat" w:eastAsia="Montserrat" w:hAnsi="Montserrat"/>
          <w:b w:val="1"/>
          <w:sz w:val="24"/>
          <w:szCs w:val="24"/>
          <w:rtl w:val="0"/>
        </w:rPr>
        <w:t xml:space="preserve">virtualmente e ao vivo</w:t>
      </w:r>
      <w:r w:rsidDel="00000000" w:rsidR="00000000" w:rsidRPr="00000000">
        <w:rPr>
          <w:rFonts w:ascii="Montserrat" w:cs="Montserrat" w:eastAsia="Montserrat" w:hAnsi="Montserrat"/>
          <w:sz w:val="24"/>
          <w:szCs w:val="24"/>
          <w:rtl w:val="0"/>
        </w:rPr>
        <w:t xml:space="preserve"> para colaborar no desenvolvimento de soluções tecnológicas que promovam acessibilidade e inclusão. </w:t>
      </w:r>
    </w:p>
    <w:p w:rsidR="00000000" w:rsidDel="00000000" w:rsidP="00000000" w:rsidRDefault="00000000" w:rsidRPr="00000000" w14:paraId="0000000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Durante o Hackathon, os participantes irão se envolver em uma jornada de 20 horas de experimentação e desenvolvimento de novas soluções. Haverá plantões de dúvidas e serão realizadas sessões ao vivo de pílulas de conhecimento para apoiar a resolução dos desafios. </w:t>
      </w:r>
    </w:p>
    <w:p w:rsidR="00000000" w:rsidDel="00000000" w:rsidP="00000000" w:rsidRDefault="00000000" w:rsidRPr="00000000" w14:paraId="0000000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Um dos participantes da primeira edição do evento, realizada no início do mês de setembro, </w:t>
      </w:r>
      <w:hyperlink r:id="rId6">
        <w:r w:rsidDel="00000000" w:rsidR="00000000" w:rsidRPr="00000000">
          <w:rPr>
            <w:rFonts w:ascii="Montserrat" w:cs="Montserrat" w:eastAsia="Montserrat" w:hAnsi="Montserrat"/>
            <w:color w:val="1155cc"/>
            <w:sz w:val="24"/>
            <w:szCs w:val="24"/>
            <w:u w:val="single"/>
            <w:rtl w:val="0"/>
          </w:rPr>
          <w:t xml:space="preserve">Cícero Pinheiro</w:t>
        </w:r>
      </w:hyperlink>
      <w:r w:rsidDel="00000000" w:rsidR="00000000" w:rsidRPr="00000000">
        <w:rPr>
          <w:rFonts w:ascii="Montserrat" w:cs="Montserrat" w:eastAsia="Montserrat" w:hAnsi="Montserrat"/>
          <w:sz w:val="24"/>
          <w:szCs w:val="24"/>
          <w:rtl w:val="0"/>
        </w:rPr>
        <w:t xml:space="preserve">, de 23 anos, conta que um dos principais aprendizados adquiridos durante as aulas foi o uso de IA e como ela pode ser usada para evoluir e agilizar o desenvolvimento, otimizando tempo para focar em tarefas mais complexas. </w:t>
      </w:r>
    </w:p>
    <w:p w:rsidR="00000000" w:rsidDel="00000000" w:rsidP="00000000" w:rsidRDefault="00000000" w:rsidRPr="00000000" w14:paraId="0000000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Ao abordar a importância da empatia e da inclusão no ambiente corporativo, Cícero ainda destacou: "</w:t>
      </w:r>
      <w:r w:rsidDel="00000000" w:rsidR="00000000" w:rsidRPr="00000000">
        <w:rPr>
          <w:rFonts w:ascii="Montserrat" w:cs="Montserrat" w:eastAsia="Montserrat" w:hAnsi="Montserrat"/>
          <w:sz w:val="24"/>
          <w:szCs w:val="24"/>
          <w:rtl w:val="0"/>
        </w:rPr>
        <w:t xml:space="preserve">q</w:t>
      </w:r>
      <w:r w:rsidDel="00000000" w:rsidR="00000000" w:rsidRPr="00000000">
        <w:rPr>
          <w:rFonts w:ascii="Montserrat" w:cs="Montserrat" w:eastAsia="Montserrat" w:hAnsi="Montserrat"/>
          <w:sz w:val="24"/>
          <w:szCs w:val="24"/>
          <w:rtl w:val="0"/>
        </w:rPr>
        <w:t xml:space="preserve">uando você entende a dor de outra pessoa você evolui como ser humano. As empresas precisam abrir os olhos para a inclusão e dar oportunidade para todos crescerem, pois tem muitas pessoas incríveis no meio inclusivo". </w:t>
      </w:r>
    </w:p>
    <w:p w:rsidR="00000000" w:rsidDel="00000000" w:rsidP="00000000" w:rsidRDefault="00000000" w:rsidRPr="00000000" w14:paraId="0000000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programação do Hackathon da Zup inclui ainda mentorias especializadas, workshops e palestras de profissionais renomados, criando um ambiente dinâmico para a troca de conhecimentos e a inovação. Os participantes terão a oportunidade de trabalhar em equipes multidisciplinares, compartilhando experiências e habilidades para resolver desafios reais. </w:t>
      </w:r>
    </w:p>
    <w:p w:rsidR="00000000" w:rsidDel="00000000" w:rsidP="00000000" w:rsidRDefault="00000000" w:rsidRPr="00000000" w14:paraId="00000010">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Outro participante do primeiro Hackathon da Zup, </w:t>
      </w:r>
      <w:hyperlink r:id="rId7">
        <w:r w:rsidDel="00000000" w:rsidR="00000000" w:rsidRPr="00000000">
          <w:rPr>
            <w:rFonts w:ascii="Montserrat" w:cs="Montserrat" w:eastAsia="Montserrat" w:hAnsi="Montserrat"/>
            <w:color w:val="1155cc"/>
            <w:sz w:val="24"/>
            <w:szCs w:val="24"/>
            <w:u w:val="single"/>
            <w:rtl w:val="0"/>
          </w:rPr>
          <w:t xml:space="preserve">Jonathan Boza</w:t>
        </w:r>
      </w:hyperlink>
      <w:r w:rsidDel="00000000" w:rsidR="00000000" w:rsidRPr="00000000">
        <w:rPr>
          <w:rFonts w:ascii="Montserrat" w:cs="Montserrat" w:eastAsia="Montserrat" w:hAnsi="Montserrat"/>
          <w:sz w:val="24"/>
          <w:szCs w:val="24"/>
          <w:rtl w:val="0"/>
        </w:rPr>
        <w:t xml:space="preserve">, de 28 anos, conta que as pílulas de conhecimento foram enriquecedoras, em especial a que abordava como melhorar as habilidades de oratória e a sobre design thinking. "Acredito que um dos maiores aprendizados como pessoa surda foi como interagir e solucionar conflitos dentro de um grupo tão diverso, com pessoas com outras deficiências. Foi muito enriquecedor", comenta.</w:t>
      </w:r>
    </w:p>
    <w:p w:rsidR="00000000" w:rsidDel="00000000" w:rsidP="00000000" w:rsidRDefault="00000000" w:rsidRPr="00000000" w14:paraId="00000012">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Ele ainda conta que no grupo haviam pessoas autistas e surdas e "ter conseguido finalizar o projeto foi uma vitória! O nosso mentor também foi excelente e nos ajudou muito a achar um caminho, além da excepcional assistência dos intérpretes de libras", acrescenta Jonathan.</w:t>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Entre os benefícios do Hackathon para os participantes, estão: oportunidade de visibilidade e reconhecimento pela sua atuação, inovação e criatividade através da demonstração de competências; desenvolvimento de habilidades técnicas e de resolução de problemas, com aprendizagem de novas ferramentas e metodologias em um ambiente dinâmico; ampliação de networking através do contato com outros profissionais da área; e experiência prática de desenvolvimento de projetos em grupos, sendo um preparo para os desafios do mercado de trabalho. Além disso, as pessoas interessadas poderão fazer parte do banco de talentos da empresa, podendo ocupar várias das vagas abertas da Zup.</w:t>
      </w:r>
    </w:p>
    <w:p w:rsidR="00000000" w:rsidDel="00000000" w:rsidP="00000000" w:rsidRDefault="00000000" w:rsidRPr="00000000" w14:paraId="0000001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vagas são limitadas a 200 pessoas para qualquer nível de senioridade, com ou sem experiência profissional. </w:t>
      </w:r>
      <w:r w:rsidDel="00000000" w:rsidR="00000000" w:rsidRPr="00000000">
        <w:rPr>
          <w:rFonts w:ascii="Montserrat" w:cs="Montserrat" w:eastAsia="Montserrat" w:hAnsi="Montserrat"/>
          <w:b w:val="1"/>
          <w:sz w:val="24"/>
          <w:szCs w:val="24"/>
          <w:highlight w:val="yellow"/>
          <w:rtl w:val="0"/>
        </w:rPr>
        <w:t xml:space="preserve">As inscrições acontecem até o dia XXXX</w:t>
      </w:r>
      <w:r w:rsidDel="00000000" w:rsidR="00000000" w:rsidRPr="00000000">
        <w:rPr>
          <w:rFonts w:ascii="Montserrat" w:cs="Montserrat" w:eastAsia="Montserrat" w:hAnsi="Montserrat"/>
          <w:sz w:val="24"/>
          <w:szCs w:val="24"/>
          <w:rtl w:val="0"/>
        </w:rPr>
        <w:t xml:space="preserve"> e após esta etapa, haverá uma triagem e as pessoas selecionadas serão convidadas para um teste básico de conhecimento.</w:t>
      </w:r>
    </w:p>
    <w:p w:rsidR="00000000" w:rsidDel="00000000" w:rsidP="00000000" w:rsidRDefault="00000000" w:rsidRPr="00000000" w14:paraId="0000001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Interessados podem se inscrever através do </w:t>
      </w:r>
      <w:r w:rsidDel="00000000" w:rsidR="00000000" w:rsidRPr="00000000">
        <w:rPr>
          <w:rFonts w:ascii="Montserrat" w:cs="Montserrat" w:eastAsia="Montserrat" w:hAnsi="Montserrat"/>
          <w:sz w:val="24"/>
          <w:szCs w:val="24"/>
          <w:rtl w:val="0"/>
        </w:rPr>
        <w:t xml:space="preserve">site: </w:t>
      </w:r>
      <w:hyperlink r:id="rId8">
        <w:r w:rsidDel="00000000" w:rsidR="00000000" w:rsidRPr="00000000">
          <w:rPr>
            <w:rFonts w:ascii="Montserrat" w:cs="Montserrat" w:eastAsia="Montserrat" w:hAnsi="Montserrat"/>
            <w:color w:val="1155cc"/>
            <w:sz w:val="24"/>
            <w:szCs w:val="24"/>
            <w:u w:val="single"/>
            <w:rtl w:val="0"/>
          </w:rPr>
          <w:t xml:space="preserve">https://job-boards.greenhouse.io/hackathon/jobs/6093275003</w:t>
        </w:r>
      </w:hyperlink>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shd w:fill="ffffff" w:val="clear"/>
        <w:spacing w:line="276"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Sobre a Zup</w:t>
      </w:r>
    </w:p>
    <w:p w:rsidR="00000000" w:rsidDel="00000000" w:rsidP="00000000" w:rsidRDefault="00000000" w:rsidRPr="00000000" w14:paraId="0000001C">
      <w:pPr>
        <w:shd w:fill="ffffff" w:val="clea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rtl w:val="0"/>
        </w:rPr>
        <w:t xml:space="preserve">A </w:t>
      </w:r>
      <w:hyperlink r:id="rId9">
        <w:r w:rsidDel="00000000" w:rsidR="00000000" w:rsidRPr="00000000">
          <w:rPr>
            <w:rFonts w:ascii="Montserrat" w:cs="Montserrat" w:eastAsia="Montserrat" w:hAnsi="Montserrat"/>
            <w:color w:val="1155cc"/>
            <w:sz w:val="24"/>
            <w:szCs w:val="24"/>
            <w:u w:val="single"/>
            <w:rtl w:val="0"/>
          </w:rPr>
          <w:t xml:space="preserve">Zup</w:t>
        </w:r>
      </w:hyperlink>
      <w:r w:rsidDel="00000000" w:rsidR="00000000" w:rsidRPr="00000000">
        <w:rPr>
          <w:rFonts w:ascii="Montserrat" w:cs="Montserrat" w:eastAsia="Montserrat" w:hAnsi="Montserrat"/>
          <w:color w:val="222222"/>
          <w:sz w:val="24"/>
          <w:szCs w:val="24"/>
          <w:rtl w:val="0"/>
        </w:rPr>
        <w:t xml:space="preserve"> é uma empresa de tecnologia parte do grupo Itaú Unibanco capaz de criar, modernizar e evoluir sistemas seguros e escaláveis, impulsionando o crescimento de companhias em diversos setores através de seu produto único no mercado nacional, a StackSpot. A plataforma visa a aceleração de entregas de desenvolvimento com mais eficiência, qualidade e segurança, através das aplicações divididas em três frentes: Enterprise Developer Platform, para padronização e organização do desenvolvimento de aplicações, Cloud Services, para abstração do processamento em nuvem com recomendações de resiliência e cus</w:t>
      </w:r>
      <w:r w:rsidDel="00000000" w:rsidR="00000000" w:rsidRPr="00000000">
        <w:rPr>
          <w:rFonts w:ascii="Montserrat" w:cs="Montserrat" w:eastAsia="Montserrat" w:hAnsi="Montserrat"/>
          <w:sz w:val="24"/>
          <w:szCs w:val="24"/>
          <w:rtl w:val="0"/>
        </w:rPr>
        <w:t xml:space="preserve">to, e Gen AI, com um assistente de código hiper-contextualizado que otimiza a criação de aplicações e códigos com excelência. </w:t>
      </w:r>
      <w:hyperlink r:id="rId10">
        <w:r w:rsidDel="00000000" w:rsidR="00000000" w:rsidRPr="00000000">
          <w:rPr>
            <w:rFonts w:ascii="Montserrat" w:cs="Montserrat" w:eastAsia="Montserrat" w:hAnsi="Montserrat"/>
            <w:color w:val="1155cc"/>
            <w:sz w:val="24"/>
            <w:szCs w:val="24"/>
            <w:highlight w:val="white"/>
            <w:u w:val="single"/>
            <w:rtl w:val="0"/>
          </w:rPr>
          <w:t xml:space="preserve">Sala de Imprensa</w:t>
        </w:r>
      </w:hyperlink>
      <w:r w:rsidDel="00000000" w:rsidR="00000000" w:rsidRPr="00000000">
        <w:rPr>
          <w:rFonts w:ascii="Montserrat" w:cs="Montserrat" w:eastAsia="Montserrat" w:hAnsi="Montserrat"/>
          <w:color w:val="500050"/>
          <w:sz w:val="24"/>
          <w:szCs w:val="24"/>
          <w:highlight w:val="white"/>
          <w:rtl w:val="0"/>
        </w:rPr>
        <w:t xml:space="preserve"> | </w:t>
      </w:r>
      <w:hyperlink r:id="rId11">
        <w:r w:rsidDel="00000000" w:rsidR="00000000" w:rsidRPr="00000000">
          <w:rPr>
            <w:rFonts w:ascii="Montserrat" w:cs="Montserrat" w:eastAsia="Montserrat" w:hAnsi="Montserrat"/>
            <w:color w:val="1155cc"/>
            <w:sz w:val="24"/>
            <w:szCs w:val="24"/>
            <w:highlight w:val="white"/>
            <w:u w:val="single"/>
            <w:rtl w:val="0"/>
          </w:rPr>
          <w:t xml:space="preserve">Press room</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D">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ckspot.com/en/press" TargetMode="External"/><Relationship Id="rId10" Type="http://schemas.openxmlformats.org/officeDocument/2006/relationships/hyperlink" Target="https://www.stackspot.com/pt/imprensa" TargetMode="External"/><Relationship Id="rId12" Type="http://schemas.openxmlformats.org/officeDocument/2006/relationships/header" Target="header1.xml"/><Relationship Id="rId9" Type="http://schemas.openxmlformats.org/officeDocument/2006/relationships/hyperlink" Target="https://www.zup.com.br/" TargetMode="External"/><Relationship Id="rId5" Type="http://schemas.openxmlformats.org/officeDocument/2006/relationships/styles" Target="styles.xml"/><Relationship Id="rId6" Type="http://schemas.openxmlformats.org/officeDocument/2006/relationships/hyperlink" Target="https://drive.google.com/file/d/14J46RLaJQHFjLHgnnb-a9Dq7b2scx6FS/view" TargetMode="External"/><Relationship Id="rId7" Type="http://schemas.openxmlformats.org/officeDocument/2006/relationships/hyperlink" Target="https://drive.google.com/file/d/1MYDE3gcedCQ7l54-6NCJWDHoWqyzDTUX/view" TargetMode="External"/><Relationship Id="rId8" Type="http://schemas.openxmlformats.org/officeDocument/2006/relationships/hyperlink" Target="https://job-boards.greenhouse.io/hackathon/jobs/60932750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