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</w:rPr>
        <w:drawing>
          <wp:inline distB="114300" distT="114300" distL="114300" distR="114300">
            <wp:extent cx="2271713" cy="543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1713" cy="54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c3455"/>
          <w:sz w:val="32"/>
          <w:szCs w:val="32"/>
          <w:rtl w:val="0"/>
        </w:rPr>
        <w:t xml:space="preserve">StackSpot AI é lançada nos Estados Unidos e dá primeiros passos fora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Marca visa consolidar a expansão internacional e apresenta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suas soluções tecnológicas com Inteligência Artificial Generativa no AWS Re:invent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Neste mês de novembro, 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Stackspot AI desembarca nos Estados Unidos para apresentar suas soluções tecnológicas ao mercado local, consolidando seus planos de expansão para aquele país. A solução dotada de inteligência artificial generativa amplia a compreensão contextual do LLM (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Large Language Model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uma estrutura essencial para criar ferramentas de IA por conversação), culminando na geração de código superior e que acelera o processo de codificação do desenvolvedor com qualidade única.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solução trabalha com a hipercontextualização do código. A StackSpot Al define o contexto, dando aos usuários a visão da tecnologia que eles desejam usar em um espaço de trabalho, provendo um framework com inteligência para fornecer respostas dentro da Stack desejável. A solução permite ao usuário inserir APIs e trechos de código, anexar as fontes de conhecimento ao seu espaço de trabalho e transformar a StackSpot Al em um cérebro pessoal dentro da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StackSpot EDP — plataforma que facilita e simplifica operações na nuvem e acelera a produtividade e eficiência no desenvolvimento de produtos e aplicações para empresas com segurança, governança, eficiência, confiabilidade, velocidade e automação.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StackSpot EDP (Enterprise Developer Platform) agiliza o desenvolvimento de aplicações desde a primeira linha de código até o runtime em produção. As equipes de arquitetura criam e distribuem componentes de aplicações ou infraestrutura (plugins), reutilizando e padronizando códigos com uma arquitetura executável nas mais diversas linguagens e tecnologias. Assim, a StackSpot ajuda a resolver o retrabalho, o onboarding de novos membros e a alta carga cognitiva dos times, além de reduzir os custos da jornada de Cloud (Finops, Guardrails, Resiliência) com altos padrões de qualidade e segurança.</w:t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Os serviços oferecidos pela plataforma ainda possuem integração com a nuvem da AWS, oferta de cloud mais abrangente e amplamente adotada do mundo, e suas ferramentas são capazes de impulsionar e simplificar a competitividade habilitada pela infraestrutura. A solução permite que todo o conhecimento relacionado a software que uma empresa tem fica acessível para os desenvolvedores. Em um chat aberto dentro da própria IDE, qualquer pessoa do time pode “conversar” com o conhecimento necessário para seu contexto, já conectado com a stack de tecnologia em questão. </w:t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apresentação irá ocorrer em 27 de novembro em Las Vegas, no estado de Nevada, durante o AWS re:Invent, uma das maiores conferências de TI do mundo organizada pela Amazon Web Services (AWS) para a comunidade global de computação em nuvem, que oferece aos participantes o aprimoramento de conjuntos de habilidades e o aprendizado sobre as tecnologias da AWS com palestras, treinamentos, oportunidades de certificação, sessões técnicas e mais.</w:t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Segurança e certificados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Atualmente, 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StackSpot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se encontra em fase final no processo de PCI para o mercado de pagamentos on-line. Além disso, quatro certificados estão a caminho e deverão chegar no primeiro semestre de 2024: ISO 27001, para os controles de segurança, SOC 1 e SOC 2, para os controles operacionais e processos do produto, e HIPAA, para atender ao mercado de saúde nos Estados Unidos. Também ao longo de 2024, 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StackSpot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está trabalhando para ter o ambiente compliance e pronto para a certificação FedRamp, que avaliza prestadores de SAAS para órgãos e agências do governo dos Estados Unidos.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Sobre a StackSpot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 StackSpot é uma plataforma de tecnologia que engloba portfólio de produtos que visa à aceleração de entregas de desenvolvimento, com mais eficiência, qualidade e segurança e contempla três frentes: Enterprise Developer Platform, para padronização e organização do desenvolvimento de aplicações, Cloud Services, para abstração do processamento em nuvem com recomendações de resiliência e custo e Gen AI, para facilitação de criação de aplicações e códigos com excelência. A solução foi concebida pela Zup, empresa de tecnologia, criada em 2011 em Uberlândia (MG), que desenvolve produtos cloud first para que empresas de todas as áreas possam ter sistemas seguros e escaláveis para promover o crescimento.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u w:val="single"/>
          <w:rtl w:val="0"/>
        </w:rPr>
        <w:t xml:space="preserve">Contatos para imprensa:</w:t>
      </w:r>
    </w:p>
    <w:p w:rsidR="00000000" w:rsidDel="00000000" w:rsidP="00000000" w:rsidRDefault="00000000" w:rsidRPr="00000000" w14:paraId="00000016">
      <w:pPr>
        <w:shd w:fill="ffffff" w:val="clear"/>
        <w:spacing w:line="276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NR7 Full Cycle Agency</w:t>
      </w:r>
    </w:p>
    <w:p w:rsidR="00000000" w:rsidDel="00000000" w:rsidP="00000000" w:rsidRDefault="00000000" w:rsidRPr="00000000" w14:paraId="00000017">
      <w:pPr>
        <w:shd w:fill="ffffff" w:val="clear"/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Saulo Novaes -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highlight w:val="white"/>
            <w:u w:val="single"/>
            <w:rtl w:val="0"/>
          </w:rPr>
          <w:t xml:space="preserve">saulo.novaes@nr7.ag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Silvieny Nunes -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highlight w:val="white"/>
            <w:u w:val="single"/>
            <w:rtl w:val="0"/>
          </w:rPr>
          <w:t xml:space="preserve">silvieny.nunes@nr7.ag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276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Vanessa Domingues -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highlight w:val="white"/>
            <w:u w:val="single"/>
            <w:rtl w:val="0"/>
          </w:rPr>
          <w:t xml:space="preserve">vanessa.domingues@nr7.ag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76" w:lineRule="auto"/>
        <w:jc w:val="both"/>
        <w:rPr>
          <w:sz w:val="26"/>
          <w:szCs w:val="26"/>
          <w:highlight w:val="white"/>
        </w:rPr>
      </w:pPr>
      <w:hyperlink r:id="rId10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zup@nr7.ag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zup@nr7.ag" TargetMode="External"/><Relationship Id="rId9" Type="http://schemas.openxmlformats.org/officeDocument/2006/relationships/hyperlink" Target="mailto:vanessa.domingues@nr7.a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aulo.novaes@nr7.ag" TargetMode="External"/><Relationship Id="rId8" Type="http://schemas.openxmlformats.org/officeDocument/2006/relationships/hyperlink" Target="mailto:silvieny.nunes@nr7.a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